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C25E34B" w14:textId="017A7132" w:rsidR="0086480E" w:rsidRDefault="00E972F4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E972F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PRITARIMO PROJEKTO „</w:t>
      </w:r>
      <w:r w:rsidRPr="00E972F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NUOTOLINIO NUSKAITYMO VANDENS TIEKIMO IR ŠILUMOS APSKAITOS SISTEMOS SUKŪRIMAS SKUODO MIESTE (RAJONE)</w:t>
      </w:r>
      <w:r w:rsidRPr="00E972F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“ RENGIMUI IR FINANSAVIMUI</w:t>
      </w:r>
    </w:p>
    <w:p w14:paraId="4E56AAFE" w14:textId="77777777" w:rsidR="00E972F4" w:rsidRDefault="00E972F4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550AC8E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3 m. </w:t>
      </w:r>
      <w:r w:rsidR="003724D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CC165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C165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T10-249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Pr="002E57CD" w:rsidRDefault="00B52069" w:rsidP="00B52069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</w:t>
      </w:r>
      <w:r w:rsidR="006D0EEC" w:rsidRPr="002E57C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sprendimo projekto tikslas ir uždaviniai. </w:t>
      </w:r>
    </w:p>
    <w:p w14:paraId="5D2EB6B2" w14:textId="0788B1F6" w:rsidR="00A56904" w:rsidRPr="002E57CD" w:rsidRDefault="00345EBF" w:rsidP="00A5690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Projektą planuojama</w:t>
      </w:r>
      <w:r w:rsidR="00A22D88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teikti atsižvelgiant į Ekonomikos ir inovacijų ministerijos paskelbtą kvietimą viešojo sektoriaus teikiamoms paslaugoms skaitmeninti </w:t>
      </w: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pagal</w:t>
      </w:r>
      <w:r w:rsidR="0086480E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D4EDC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valstybės skaitmeninimo plėtros programos pažangos priemonės Nr.</w:t>
      </w:r>
      <w:r w:rsidR="004D4EDC" w:rsidRPr="002E57CD">
        <w:rPr>
          <w:rFonts w:ascii="Times New Roman" w:eastAsia="Times New Roman" w:hAnsi="Times New Roman" w:cs="Times New Roman"/>
          <w:i/>
          <w:sz w:val="24"/>
          <w:szCs w:val="24"/>
          <w:lang w:val="lt-LT"/>
        </w:rPr>
        <w:t xml:space="preserve"> </w:t>
      </w:r>
      <w:r w:rsidR="004D4EDC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05-002-01-07-08 „Kurti technologinius sprendimus ir įrankius, leidžiančius saugiai ir patogiai naudotis paslaugomis“ </w:t>
      </w:r>
      <w:r w:rsidR="00C5008B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D4EDC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aprašą</w:t>
      </w:r>
      <w:r w:rsidR="00A56904" w:rsidRPr="002E57CD">
        <w:rPr>
          <w:rFonts w:ascii="Times New Roman" w:eastAsia="Times New Roman" w:hAnsi="Times New Roman" w:cs="Times New Roman"/>
          <w:sz w:val="23"/>
          <w:szCs w:val="23"/>
          <w:lang w:val="lt-LT"/>
        </w:rPr>
        <w:t xml:space="preserve">. </w:t>
      </w:r>
      <w:r w:rsidR="00A56904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Įgyvendinant projektą būtų atliekamas UAB „Skuodo vandenys“ ir UAB „Skuodo šiluma“ eksploatuojamų apskaitos prietaisų keitimas apskaitos prietaisais su nuotoliniu nuskaitymu; duomenų bazių veikimo sinchronizavimas, atliekant būtinus pakeitimus duomenų eksportui iš serverio; apskaitos prietaisų aptarnavimo skaitmenizavimas; gamybos įrenginių, vandens tiekimo įrenginių, vandens valymo įrenginių aptarnavimo skaitmenizavimas; kontrolės parametrų nustatymas, signalų apie gedimus, galimus maksimalius ir minimalius vandens ir šilumos suvartojimą kiekvienam abonentui ir vartotojui nustatymas; darbuotojų mokymai ir konsultacijos darbui su nauja sistema; kibernetinio saugumo priemonių įdiegimas.</w:t>
      </w:r>
      <w:r w:rsidR="00CC09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Planuojama įrengti apie 7000 vnt.  vandens nuotolinio nuskaitymo</w:t>
      </w:r>
      <w:r w:rsidR="00501BD7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</w:t>
      </w:r>
      <w:r w:rsidR="00CC09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apie 230 vnt.</w:t>
      </w:r>
      <w:r w:rsidR="00501BD7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šilumos tiekimo apskaitos prietaisų (skaitiklių).</w:t>
      </w:r>
    </w:p>
    <w:p w14:paraId="46DA241A" w14:textId="77777777" w:rsidR="002E57CD" w:rsidRDefault="002E57CD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70ECC8A4" w:rsidR="006D0EEC" w:rsidRPr="002E57CD" w:rsidRDefault="00B52069" w:rsidP="00B52069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E57C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2E57C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B2BBE8E" w14:textId="44D4C8B8" w:rsidR="00D90C77" w:rsidRPr="002E57CD" w:rsidRDefault="00FF4549" w:rsidP="00A42215">
      <w:pPr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Lietuvos Respublikos </w:t>
      </w:r>
      <w:r w:rsidR="005336AA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avivaldos įstatymo nuostatomis viena saviva</w:t>
      </w:r>
      <w:r w:rsidR="005336AA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l</w:t>
      </w: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dybės funkcijų yra </w:t>
      </w:r>
      <w:r w:rsidR="005C0EFD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šilumos ir geriamojo vandens ir nuotekų tvarkymo</w:t>
      </w:r>
      <w:r w:rsidR="001C5019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organizavimas</w:t>
      </w: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prie kurios įgyvendinimo prisideda rengiamas projektas. Savivaldybės tarybos kompetencija </w:t>
      </w:r>
      <w:r w:rsidR="005336AA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priimti sprendimus dėl teisės aktuose numatytų papildomų įgaliojimų savivaldybei vykdymo. Šiuo atveju reikalingas </w:t>
      </w:r>
      <w:r w:rsidR="005336AA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arybos sprendimas rengti ir</w:t>
      </w:r>
      <w:r w:rsidR="001C5019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C5019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>atsiradus poreikiui, finansuoti minėtą projektą.</w:t>
      </w:r>
    </w:p>
    <w:p w14:paraId="6B6B0B35" w14:textId="4CF0EFC9" w:rsidR="006D0EEC" w:rsidRPr="002E57CD" w:rsidRDefault="00197596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E57C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2E57C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2E57C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2E57C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1F54450F" w14:textId="77777777" w:rsidR="003724D5" w:rsidRPr="003724D5" w:rsidRDefault="00D90C77" w:rsidP="003724D5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Įgyvendinus projektą </w:t>
      </w:r>
      <w:r w:rsidR="003724D5" w:rsidRPr="003724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 sukurta nuotolinio nuskaitymo vandens ir šilumos tiekimo apskaitos sistema, taip pagerinant vandens ir šilumos tiekimo paslaugų kokybę ir efektyvumą.</w:t>
      </w:r>
    </w:p>
    <w:p w14:paraId="1548EF7D" w14:textId="71B09BC2" w:rsidR="0095351B" w:rsidRDefault="0095351B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7DF0ADD0" w:rsidR="006D0EEC" w:rsidRDefault="00E95CB4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21FE3C4" w14:textId="562E4FC3" w:rsidR="00CC0925" w:rsidRDefault="00E4342C" w:rsidP="008E4A6A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342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7D6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apie 1058678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Eur</w:t>
      </w:r>
      <w:r w:rsidR="001B528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</w:t>
      </w:r>
      <w:r w:rsidR="008E4A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B5280" w:rsidRPr="001B5280">
        <w:rPr>
          <w:rFonts w:ascii="Times New Roman" w:eastAsia="Times New Roman" w:hAnsi="Times New Roman" w:cs="Times New Roman"/>
          <w:sz w:val="24"/>
          <w:szCs w:val="24"/>
        </w:rPr>
        <w:t>pskaitos prietaisų aptarnavimo ir automatinio duomenų nuskaitymo iš apskaitos prietaisų PRIEŠBILLING programinė įranga</w:t>
      </w:r>
      <w:r w:rsidR="001B5280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7D6734">
        <w:rPr>
          <w:rFonts w:ascii="Times New Roman" w:eastAsia="Times New Roman" w:hAnsi="Times New Roman" w:cs="Times New Roman"/>
          <w:sz w:val="24"/>
          <w:szCs w:val="24"/>
        </w:rPr>
        <w:t xml:space="preserve"> 30250</w:t>
      </w:r>
      <w:r w:rsidR="001B52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D6734">
        <w:rPr>
          <w:rFonts w:ascii="Times New Roman" w:eastAsia="Times New Roman" w:hAnsi="Times New Roman" w:cs="Times New Roman"/>
          <w:sz w:val="24"/>
          <w:szCs w:val="24"/>
        </w:rPr>
        <w:t>d</w:t>
      </w:r>
      <w:r w:rsidR="007D6734" w:rsidRPr="007D6734">
        <w:rPr>
          <w:rFonts w:ascii="Times New Roman" w:eastAsia="Times New Roman" w:hAnsi="Times New Roman" w:cs="Times New Roman"/>
          <w:sz w:val="24"/>
          <w:szCs w:val="24"/>
        </w:rPr>
        <w:t>uomenų surinkimo infrastruktūra Skuodo mieste</w:t>
      </w:r>
      <w:r w:rsidR="007D6734">
        <w:rPr>
          <w:rFonts w:ascii="Times New Roman" w:eastAsia="Times New Roman" w:hAnsi="Times New Roman" w:cs="Times New Roman"/>
          <w:sz w:val="24"/>
          <w:szCs w:val="24"/>
        </w:rPr>
        <w:t xml:space="preserve"> – 30492, d</w:t>
      </w:r>
      <w:r w:rsidR="007D6734" w:rsidRPr="007D6734">
        <w:rPr>
          <w:rFonts w:ascii="Times New Roman" w:eastAsia="Times New Roman" w:hAnsi="Times New Roman" w:cs="Times New Roman"/>
          <w:sz w:val="24"/>
          <w:szCs w:val="24"/>
        </w:rPr>
        <w:t>uomenų infrastruktūra kaimuose</w:t>
      </w:r>
      <w:r w:rsidR="007D6734">
        <w:rPr>
          <w:rFonts w:ascii="Times New Roman" w:eastAsia="Times New Roman" w:hAnsi="Times New Roman" w:cs="Times New Roman"/>
          <w:sz w:val="24"/>
          <w:szCs w:val="24"/>
        </w:rPr>
        <w:t xml:space="preserve"> – 147378, n</w:t>
      </w:r>
      <w:r w:rsidR="007D6734" w:rsidRPr="007D6734">
        <w:rPr>
          <w:rFonts w:ascii="Times New Roman" w:eastAsia="Times New Roman" w:hAnsi="Times New Roman" w:cs="Times New Roman"/>
          <w:sz w:val="24"/>
          <w:szCs w:val="24"/>
        </w:rPr>
        <w:t>uotolinis duomenų nuskait</w:t>
      </w:r>
      <w:r w:rsidR="007D6734">
        <w:rPr>
          <w:rFonts w:ascii="Times New Roman" w:eastAsia="Times New Roman" w:hAnsi="Times New Roman" w:cs="Times New Roman"/>
          <w:sz w:val="24"/>
          <w:szCs w:val="24"/>
        </w:rPr>
        <w:t>ymas iš daugiabučių butų mieste – 314600, n</w:t>
      </w:r>
      <w:r w:rsidR="007D6734" w:rsidRPr="007D6734">
        <w:rPr>
          <w:rFonts w:ascii="Times New Roman" w:eastAsia="Times New Roman" w:hAnsi="Times New Roman" w:cs="Times New Roman"/>
          <w:sz w:val="24"/>
          <w:szCs w:val="24"/>
        </w:rPr>
        <w:t>uotolinis duomenų nuskait</w:t>
      </w:r>
      <w:r w:rsidR="007D6734">
        <w:rPr>
          <w:rFonts w:ascii="Times New Roman" w:eastAsia="Times New Roman" w:hAnsi="Times New Roman" w:cs="Times New Roman"/>
          <w:sz w:val="24"/>
          <w:szCs w:val="24"/>
        </w:rPr>
        <w:t>ymas iš daugiabučių butų kaime – 332206, n</w:t>
      </w:r>
      <w:r w:rsidR="007D6734" w:rsidRPr="007D6734">
        <w:rPr>
          <w:rFonts w:ascii="Times New Roman" w:eastAsia="Times New Roman" w:hAnsi="Times New Roman" w:cs="Times New Roman"/>
          <w:sz w:val="24"/>
          <w:szCs w:val="24"/>
        </w:rPr>
        <w:t>uotolinis duomenų nuskaitymas iš įvadų</w:t>
      </w:r>
      <w:r w:rsidR="007D6734">
        <w:rPr>
          <w:rFonts w:ascii="Times New Roman" w:eastAsia="Times New Roman" w:hAnsi="Times New Roman" w:cs="Times New Roman"/>
          <w:sz w:val="24"/>
          <w:szCs w:val="24"/>
        </w:rPr>
        <w:t xml:space="preserve"> – 149302, k</w:t>
      </w:r>
      <w:r w:rsidR="007D6734" w:rsidRPr="007D6734">
        <w:rPr>
          <w:rFonts w:ascii="Times New Roman" w:eastAsia="Times New Roman" w:hAnsi="Times New Roman" w:cs="Times New Roman"/>
          <w:sz w:val="24"/>
          <w:szCs w:val="24"/>
        </w:rPr>
        <w:t>lientų aptarnavimo programinė įranga, gyventojų savitarnos plėtimas analitika, energetinių resursų suvartojimo žemėlapis, integracijos į valstybines duomenų surinkimo sistemas, priežiūros ir da</w:t>
      </w:r>
      <w:r w:rsidR="007D6734">
        <w:rPr>
          <w:rFonts w:ascii="Times New Roman" w:eastAsia="Times New Roman" w:hAnsi="Times New Roman" w:cs="Times New Roman"/>
          <w:sz w:val="24"/>
          <w:szCs w:val="24"/>
        </w:rPr>
        <w:t>rbų programinė įranga, SMART ID – 54450).</w:t>
      </w:r>
    </w:p>
    <w:p w14:paraId="3461A923" w14:textId="3C718EED" w:rsidR="0095351B" w:rsidRPr="00CC0925" w:rsidRDefault="001C5019" w:rsidP="008E4A6A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>Projekto finansavimo intensyvumas – 100</w:t>
      </w:r>
      <w:r w:rsidR="00E4342C"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proc. </w:t>
      </w:r>
      <w:r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lėšomis turėtų būti apmokėtos išlaidos</w:t>
      </w:r>
      <w:r w:rsidR="00E4342C"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>, kurių nepadengia projektui skiriamo finansavimo lėšos, ir netinkamų finansuoti projekto išlaidų dalis</w:t>
      </w:r>
      <w:r w:rsidR="00034B0B"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E4342C"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>jeigu tokių būtų.</w:t>
      </w:r>
      <w:r w:rsidR="003724D5"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Sukurtos sistemos eksploatacijos išlaidos būtų apmokamos uždarųjų akcinių bendrovių „Skuodo šiluma“ ir „Skuodo vandenys“ lėšomis. </w:t>
      </w:r>
    </w:p>
    <w:p w14:paraId="78A04F53" w14:textId="77777777" w:rsidR="002E57CD" w:rsidRPr="00CC0925" w:rsidRDefault="002E57CD" w:rsidP="008E4A6A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39A7E245" w:rsidR="006D0EEC" w:rsidRPr="00CC0925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C092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CC092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Pr="00CC0925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2CE696BD" w14:textId="1FC23069" w:rsidR="00976DC2" w:rsidRDefault="00E95CB4" w:rsidP="008B330F">
      <w:pPr>
        <w:spacing w:after="0" w:line="240" w:lineRule="auto"/>
        <w:ind w:firstLine="1276"/>
        <w:jc w:val="both"/>
      </w:pPr>
      <w:r w:rsidRPr="00CC0925"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valymo skyriaus vedėjo pavaduotoja Rasa Andriekienė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sectPr w:rsidR="00976DC2" w:rsidSect="00CC165A">
      <w:headerReference w:type="first" r:id="rId7"/>
      <w:pgSz w:w="11906" w:h="16838" w:code="9"/>
      <w:pgMar w:top="1134" w:right="567" w:bottom="993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E419D" w14:textId="77777777" w:rsidR="009F3CAB" w:rsidRDefault="009F3CAB">
      <w:pPr>
        <w:spacing w:after="0" w:line="240" w:lineRule="auto"/>
      </w:pPr>
      <w:r>
        <w:separator/>
      </w:r>
    </w:p>
  </w:endnote>
  <w:endnote w:type="continuationSeparator" w:id="0">
    <w:p w14:paraId="3F1BE142" w14:textId="77777777" w:rsidR="009F3CAB" w:rsidRDefault="009F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2B9F" w14:textId="77777777" w:rsidR="009F3CAB" w:rsidRDefault="009F3CAB">
      <w:pPr>
        <w:spacing w:after="0" w:line="240" w:lineRule="auto"/>
      </w:pPr>
      <w:r>
        <w:separator/>
      </w:r>
    </w:p>
  </w:footnote>
  <w:footnote w:type="continuationSeparator" w:id="0">
    <w:p w14:paraId="1BB6B02D" w14:textId="77777777" w:rsidR="009F3CAB" w:rsidRDefault="009F3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034B0B" w:rsidRPr="002C3014" w:rsidRDefault="00034B0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56B2"/>
    <w:multiLevelType w:val="hybridMultilevel"/>
    <w:tmpl w:val="58844CBA"/>
    <w:lvl w:ilvl="0" w:tplc="2E864A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03736446">
    <w:abstractNumId w:val="1"/>
  </w:num>
  <w:num w:numId="2" w16cid:durableId="2022002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34B0B"/>
    <w:rsid w:val="000F7545"/>
    <w:rsid w:val="00197596"/>
    <w:rsid w:val="001B5280"/>
    <w:rsid w:val="001C5019"/>
    <w:rsid w:val="00227BF4"/>
    <w:rsid w:val="002734E7"/>
    <w:rsid w:val="0029590D"/>
    <w:rsid w:val="002E57CD"/>
    <w:rsid w:val="002F4E3F"/>
    <w:rsid w:val="003112B6"/>
    <w:rsid w:val="00345EBF"/>
    <w:rsid w:val="003724D5"/>
    <w:rsid w:val="004568F7"/>
    <w:rsid w:val="004933E7"/>
    <w:rsid w:val="004C0B80"/>
    <w:rsid w:val="004D4EDC"/>
    <w:rsid w:val="004D6C2F"/>
    <w:rsid w:val="00501BD7"/>
    <w:rsid w:val="005336AA"/>
    <w:rsid w:val="005A45EE"/>
    <w:rsid w:val="005C0EFD"/>
    <w:rsid w:val="005D4B04"/>
    <w:rsid w:val="00604583"/>
    <w:rsid w:val="00671DC7"/>
    <w:rsid w:val="006A5542"/>
    <w:rsid w:val="006D0EEC"/>
    <w:rsid w:val="007C0624"/>
    <w:rsid w:val="007D6734"/>
    <w:rsid w:val="007E7BD6"/>
    <w:rsid w:val="007F4650"/>
    <w:rsid w:val="008550FB"/>
    <w:rsid w:val="0086480E"/>
    <w:rsid w:val="008B330F"/>
    <w:rsid w:val="008C1A80"/>
    <w:rsid w:val="008D070A"/>
    <w:rsid w:val="008E4A6A"/>
    <w:rsid w:val="00906AD7"/>
    <w:rsid w:val="0095351B"/>
    <w:rsid w:val="00970EC4"/>
    <w:rsid w:val="00976DC2"/>
    <w:rsid w:val="009F3CAB"/>
    <w:rsid w:val="00A22D88"/>
    <w:rsid w:val="00A42215"/>
    <w:rsid w:val="00A56904"/>
    <w:rsid w:val="00A913C8"/>
    <w:rsid w:val="00A927FA"/>
    <w:rsid w:val="00AA4066"/>
    <w:rsid w:val="00B52069"/>
    <w:rsid w:val="00BE6ABA"/>
    <w:rsid w:val="00C20618"/>
    <w:rsid w:val="00C5008B"/>
    <w:rsid w:val="00C53718"/>
    <w:rsid w:val="00CA3F0C"/>
    <w:rsid w:val="00CA5C89"/>
    <w:rsid w:val="00CC0925"/>
    <w:rsid w:val="00CC165A"/>
    <w:rsid w:val="00D05633"/>
    <w:rsid w:val="00D90C77"/>
    <w:rsid w:val="00D91B00"/>
    <w:rsid w:val="00E4342C"/>
    <w:rsid w:val="00E559CF"/>
    <w:rsid w:val="00E84578"/>
    <w:rsid w:val="00E95CB4"/>
    <w:rsid w:val="00E972F4"/>
    <w:rsid w:val="00EB4F18"/>
    <w:rsid w:val="00EF5245"/>
    <w:rsid w:val="00F33009"/>
    <w:rsid w:val="00F974DE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  <w:style w:type="paragraph" w:customStyle="1" w:styleId="Default">
    <w:name w:val="Default"/>
    <w:rsid w:val="00CC09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2270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2023-12-12T09:19:00Z</dcterms:created>
  <dcterms:modified xsi:type="dcterms:W3CDTF">2023-12-12T09:20:00Z</dcterms:modified>
</cp:coreProperties>
</file>